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9B35B" w14:textId="77777777" w:rsidR="00FB242F" w:rsidRPr="00FB242F" w:rsidRDefault="00FB242F" w:rsidP="00FB24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Youssef Majid Alaoui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br/>
        <w:t>Rimouski, QC, Canada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br/>
        <w:t>+1 514 963 8719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br/>
        <w:t>yosf.alaoui@gmail.com</w:t>
      </w:r>
    </w:p>
    <w:p w14:paraId="2FF258BD" w14:textId="77777777" w:rsidR="00FB242F" w:rsidRPr="00FB242F" w:rsidRDefault="00ED72ED" w:rsidP="00FB242F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ED72ED">
        <w:rPr>
          <w:rFonts w:ascii="Times New Roman" w:eastAsia="Times New Roman" w:hAnsi="Times New Roman" w:cs="Times New Roman"/>
          <w:noProof/>
          <w:kern w:val="0"/>
        </w:rPr>
        <w:pict w14:anchorId="0C4DA361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7F432AB7" w14:textId="77777777" w:rsidR="00FB242F" w:rsidRPr="00FB242F" w:rsidRDefault="00FB242F" w:rsidP="00FB24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7"/>
          <w:szCs w:val="27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7"/>
          <w:szCs w:val="27"/>
          <w14:ligatures w14:val="none"/>
        </w:rPr>
        <w:t>OBJECTIF PROFESSIONNEL</w:t>
      </w:r>
    </w:p>
    <w:p w14:paraId="4ECAA970" w14:textId="77777777" w:rsidR="00FB242F" w:rsidRPr="00FB242F" w:rsidRDefault="00FB242F" w:rsidP="00FB24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Menuisier en finition intérieure spécialisé dans la conception, la fabrication, et le </w:t>
      </w: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nacsh manuel sur bois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. Fort d'une expertise en ébénisterie, en finition résidentielle haut de gamme et en conception assistée par ordinateur, je souhaite mettre à profit mes compétences en fabrication sur mesure, en lecture de plans techniques et en perfectionnisme du détail au sein d'une équipe dynamique et innovante.</w:t>
      </w:r>
    </w:p>
    <w:p w14:paraId="4FD30A60" w14:textId="77777777" w:rsidR="00FB242F" w:rsidRPr="00FB242F" w:rsidRDefault="00ED72ED" w:rsidP="00FB242F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ED72ED">
        <w:rPr>
          <w:rFonts w:ascii="Times New Roman" w:eastAsia="Times New Roman" w:hAnsi="Times New Roman" w:cs="Times New Roman"/>
          <w:noProof/>
          <w:kern w:val="0"/>
        </w:rPr>
        <w:pict w14:anchorId="19817391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6E41D2CC" w14:textId="77777777" w:rsidR="00FB242F" w:rsidRPr="00FB242F" w:rsidRDefault="00FB242F" w:rsidP="00FB24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7"/>
          <w:szCs w:val="27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7"/>
          <w:szCs w:val="27"/>
          <w14:ligatures w14:val="none"/>
        </w:rPr>
        <w:t>COMPÉTENCES CLÉS</w:t>
      </w:r>
    </w:p>
    <w:p w14:paraId="6E40D8B6" w14:textId="77777777" w:rsidR="00FB242F" w:rsidRPr="00FB242F" w:rsidRDefault="00FB242F" w:rsidP="00FB242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Finition intérieure haut de gamme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 : Maîtrise des techniques de pose de moulures, de portes, d'escaliers et d'autres éléments personnalisés.</w:t>
      </w:r>
    </w:p>
    <w:p w14:paraId="48C6C104" w14:textId="77777777" w:rsidR="00FB242F" w:rsidRPr="00FB242F" w:rsidRDefault="00FB242F" w:rsidP="00FB242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Fabrication sur mesure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 : Conception et assemblage d'éléments en bois pour des aménagements résidentiels exclusifs.</w:t>
      </w:r>
    </w:p>
    <w:p w14:paraId="0BE79CE2" w14:textId="77777777" w:rsidR="00FB242F" w:rsidRPr="00FB242F" w:rsidRDefault="00FB242F" w:rsidP="00FB242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Conception assistée par ordinateur (CAO)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 : Maîtrise avancée de </w:t>
      </w: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Cabinet Vision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 et </w:t>
      </w: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Fusion 360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 pour la modélisation 3D détaillée et la précision des plans techniques.</w:t>
      </w:r>
    </w:p>
    <w:p w14:paraId="4F7A4931" w14:textId="77777777" w:rsidR="00FB242F" w:rsidRPr="00FB242F" w:rsidRDefault="00FB242F" w:rsidP="00FB242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Nacsh manuel sur bois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 : Expertise en gravure et décoration manuelle pour des finitions artistiques et personnalisées.</w:t>
      </w:r>
    </w:p>
    <w:p w14:paraId="2156B465" w14:textId="77777777" w:rsidR="00FB242F" w:rsidRPr="00FB242F" w:rsidRDefault="00FB242F" w:rsidP="00FB242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Lecture de plans techniques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 : Interprétation précise des plans pour assurer une réalisation conforme et détaillée.</w:t>
      </w:r>
    </w:p>
    <w:p w14:paraId="16534722" w14:textId="77777777" w:rsidR="00FB242F" w:rsidRPr="00FB242F" w:rsidRDefault="00FB242F" w:rsidP="00FB242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Utilisation d'outils manuels et mécaniques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 : Expertise dans l'utilisation des outils de menuiserie pour des finitions impeccables.</w:t>
      </w:r>
    </w:p>
    <w:p w14:paraId="13DC9EEC" w14:textId="77777777" w:rsidR="00FB242F" w:rsidRPr="00FB242F" w:rsidRDefault="00FB242F" w:rsidP="00FB242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Souci du détail et précision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 : Exécution minutieuse des projets avec une attention exceptionnelle aux détails.</w:t>
      </w:r>
    </w:p>
    <w:p w14:paraId="11C986B9" w14:textId="77777777" w:rsidR="00FB242F" w:rsidRPr="00FB242F" w:rsidRDefault="00FB242F" w:rsidP="00FB242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Collaboration en équipe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 : Capacité à travailler efficacement avec les équipes de conception et de production pour répondre aux exigences techniques.</w:t>
      </w:r>
    </w:p>
    <w:p w14:paraId="7B422984" w14:textId="77777777" w:rsidR="00FB242F" w:rsidRPr="00FB242F" w:rsidRDefault="00ED72ED" w:rsidP="00FB242F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ED72ED">
        <w:rPr>
          <w:rFonts w:ascii="Times New Roman" w:eastAsia="Times New Roman" w:hAnsi="Times New Roman" w:cs="Times New Roman"/>
          <w:noProof/>
          <w:kern w:val="0"/>
        </w:rPr>
        <w:pict w14:anchorId="163B456A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343FA3A4" w14:textId="77777777" w:rsidR="00FB242F" w:rsidRPr="00FB242F" w:rsidRDefault="00FB242F" w:rsidP="00FB24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7"/>
          <w:szCs w:val="27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7"/>
          <w:szCs w:val="27"/>
          <w14:ligatures w14:val="none"/>
        </w:rPr>
        <w:t>EXPÉRIENCE PROFESSIONNELLE</w:t>
      </w:r>
    </w:p>
    <w:p w14:paraId="087599A2" w14:textId="77777777" w:rsidR="00FB242F" w:rsidRPr="00FB242F" w:rsidRDefault="00FB242F" w:rsidP="00FB24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Designer Cuisiniste Technique &amp; Ébéniste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br/>
        <w:t>Entreprise spécialisée en ébénisterie – Rimouski, QC (2024)</w:t>
      </w:r>
    </w:p>
    <w:p w14:paraId="2293812B" w14:textId="77777777" w:rsidR="00FB242F" w:rsidRPr="00FB242F" w:rsidRDefault="00FB242F" w:rsidP="00FB242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Conception de plans techniques pour la fabrication d'armoires de cuisine et de salles de bains sur mesure en utilisant </w:t>
      </w: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Cabinet Vision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.</w:t>
      </w:r>
    </w:p>
    <w:p w14:paraId="0FCF13A2" w14:textId="77777777" w:rsidR="00FB242F" w:rsidRPr="00FB242F" w:rsidRDefault="00FB242F" w:rsidP="00FB242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lastRenderedPageBreak/>
        <w:t>Collaboration avec les équipes de ventes et de production pour adapter les designs aux attentes des clients et aux contraintes techniques.</w:t>
      </w:r>
    </w:p>
    <w:p w14:paraId="1630EC7F" w14:textId="77777777" w:rsidR="00FB242F" w:rsidRPr="00FB242F" w:rsidRDefault="00FB242F" w:rsidP="00FB242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Optimisation des processus de production pour garantir des finitions de haute qualité.</w:t>
      </w:r>
    </w:p>
    <w:p w14:paraId="6DED71EA" w14:textId="77777777" w:rsidR="00FB242F" w:rsidRPr="00FB242F" w:rsidRDefault="00FB242F" w:rsidP="00FB242F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Utilisation de </w:t>
      </w: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Fusion 360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 pour la modélisation 3D avancée et la précision des détails techniques.</w:t>
      </w:r>
    </w:p>
    <w:p w14:paraId="49381D89" w14:textId="77777777" w:rsidR="00FB242F" w:rsidRPr="00FB242F" w:rsidRDefault="00FB242F" w:rsidP="00FB24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Fondateur &amp; Gestionnaire – Prototypage et Fabrication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br/>
        <w:t>mobilelab – Maroc (2017 – 2023)</w:t>
      </w:r>
    </w:p>
    <w:p w14:paraId="08D1F09B" w14:textId="77777777" w:rsidR="00FB242F" w:rsidRPr="00FB242F" w:rsidRDefault="00FB242F" w:rsidP="00FB242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Fabrication sur mesure à l'aide de technologies modernes telles que CNC et l'impression 3D.</w:t>
      </w:r>
    </w:p>
    <w:p w14:paraId="790829FF" w14:textId="77777777" w:rsidR="00FB242F" w:rsidRPr="00FB242F" w:rsidRDefault="00FB242F" w:rsidP="00FB242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Développement de plans détaillés pour des projets artisanaux et industriels, en veillant à l'optimisation des processus de fabrication.</w:t>
      </w:r>
    </w:p>
    <w:p w14:paraId="4940049C" w14:textId="77777777" w:rsidR="00FB242F" w:rsidRPr="00FB242F" w:rsidRDefault="00FB242F" w:rsidP="00FB242F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Gestion de projets depuis la conception jusqu'à l'installation finale, garantissant des finitions impeccables.</w:t>
      </w:r>
    </w:p>
    <w:p w14:paraId="37FDC0F2" w14:textId="77777777" w:rsidR="00FB242F" w:rsidRPr="00FB242F" w:rsidRDefault="00ED72ED" w:rsidP="00FB242F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ED72ED">
        <w:rPr>
          <w:rFonts w:ascii="Times New Roman" w:eastAsia="Times New Roman" w:hAnsi="Times New Roman" w:cs="Times New Roman"/>
          <w:noProof/>
          <w:kern w:val="0"/>
        </w:rPr>
        <w:pict w14:anchorId="7AE2AEC6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1CDFC973" w14:textId="77777777" w:rsidR="00FB242F" w:rsidRPr="00FB242F" w:rsidRDefault="00FB242F" w:rsidP="00FB24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7"/>
          <w:szCs w:val="27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7"/>
          <w:szCs w:val="27"/>
          <w14:ligatures w14:val="none"/>
        </w:rPr>
        <w:t>FORMATION</w:t>
      </w:r>
    </w:p>
    <w:p w14:paraId="504009D5" w14:textId="77777777" w:rsidR="00FB242F" w:rsidRPr="00FB242F" w:rsidRDefault="00FB242F" w:rsidP="00FB242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Mastère Architecte d'Intérieur &amp; Design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 – Collège de Paris (2017)</w:t>
      </w:r>
    </w:p>
    <w:p w14:paraId="43C60E0A" w14:textId="77777777" w:rsidR="00FB242F" w:rsidRPr="00FB242F" w:rsidRDefault="00FB242F" w:rsidP="00FB242F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Baccalauréat en Physique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 – Université Mohammed Ier, Oujda, Maroc (2014)</w:t>
      </w:r>
    </w:p>
    <w:p w14:paraId="2015716C" w14:textId="77777777" w:rsidR="00FB242F" w:rsidRPr="00FB242F" w:rsidRDefault="00FB242F" w:rsidP="00FB242F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Évaluation comparée par le Gouvernement du Québec : Diplôme équivalent à un Baccalauréat en physique électronique.</w:t>
      </w:r>
    </w:p>
    <w:p w14:paraId="71AD0344" w14:textId="77777777" w:rsidR="00FB242F" w:rsidRPr="00FB242F" w:rsidRDefault="00ED72ED" w:rsidP="00FB242F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ED72ED">
        <w:rPr>
          <w:rFonts w:ascii="Times New Roman" w:eastAsia="Times New Roman" w:hAnsi="Times New Roman" w:cs="Times New Roman"/>
          <w:noProof/>
          <w:kern w:val="0"/>
        </w:rPr>
        <w:pict w14:anchorId="6557D5C4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1563290A" w14:textId="77777777" w:rsidR="00FB242F" w:rsidRPr="00FB242F" w:rsidRDefault="00FB242F" w:rsidP="00FB24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7"/>
          <w:szCs w:val="27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7"/>
          <w:szCs w:val="27"/>
          <w14:ligatures w14:val="none"/>
        </w:rPr>
        <w:t>LANGUES</w:t>
      </w:r>
    </w:p>
    <w:p w14:paraId="182A1650" w14:textId="77777777" w:rsidR="00FB242F" w:rsidRPr="00FB242F" w:rsidRDefault="00FB242F" w:rsidP="00FB242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Français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 : Niveau intermédiaire – Capacité à communiquer efficacement avec l'équipe de travail en contexte professionnel.</w:t>
      </w:r>
    </w:p>
    <w:p w14:paraId="21A6BEF3" w14:textId="77777777" w:rsidR="00FB242F" w:rsidRPr="00FB242F" w:rsidRDefault="00FB242F" w:rsidP="00FB242F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Anglais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 : Niveau intermédiaire avec bonne compréhension et communication technique.</w:t>
      </w:r>
    </w:p>
    <w:p w14:paraId="14F8397C" w14:textId="77777777" w:rsidR="00FB242F" w:rsidRPr="00FB242F" w:rsidRDefault="00ED72ED" w:rsidP="00FB242F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14:ligatures w14:val="none"/>
        </w:rPr>
      </w:pPr>
      <w:r w:rsidRPr="00ED72ED">
        <w:rPr>
          <w:rFonts w:ascii="Times New Roman" w:eastAsia="Times New Roman" w:hAnsi="Times New Roman" w:cs="Times New Roman"/>
          <w:noProof/>
          <w:kern w:val="0"/>
        </w:rPr>
        <w:pict w14:anchorId="75B0B982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11C20F49" w14:textId="77777777" w:rsidR="00FB242F" w:rsidRPr="00FB242F" w:rsidRDefault="00FB242F" w:rsidP="00FB24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7"/>
          <w:szCs w:val="27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7"/>
          <w:szCs w:val="27"/>
          <w14:ligatures w14:val="none"/>
        </w:rPr>
        <w:t>INFORMATIONS ADDITIONNELLES</w:t>
      </w:r>
    </w:p>
    <w:p w14:paraId="5CD110B3" w14:textId="77777777" w:rsidR="00FB242F" w:rsidRPr="00FB242F" w:rsidRDefault="00FB242F" w:rsidP="00FB242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Disponibilité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 : Télétravail ou présentiel, mobilité au Canada.</w:t>
      </w:r>
    </w:p>
    <w:p w14:paraId="56B78076" w14:textId="6C636ACC" w:rsidR="00EA1108" w:rsidRPr="00FB242F" w:rsidRDefault="00FB242F" w:rsidP="00FB242F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Helvetica" w:eastAsia="Heiti SC Medium" w:hAnsi="Helvetica" w:cs="Menlo"/>
          <w:noProof/>
          <w:color w:val="000000"/>
          <w:kern w:val="0"/>
          <w14:ligatures w14:val="none"/>
        </w:rPr>
      </w:pPr>
      <w:r w:rsidRPr="00FB242F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14:ligatures w14:val="none"/>
        </w:rPr>
        <w:t>Intérêts</w:t>
      </w:r>
      <w:r w:rsidRPr="00FB242F">
        <w:rPr>
          <w:rFonts w:ascii="Times New Roman" w:eastAsia="Times New Roman" w:hAnsi="Times New Roman" w:cs="Times New Roman"/>
          <w:noProof/>
          <w:color w:val="000000"/>
          <w:kern w:val="0"/>
          <w14:ligatures w14:val="none"/>
        </w:rPr>
        <w:t> : Innovation en fabrication, perfectionnisme en finition intérieure, et optimisation des processus de production.</w:t>
      </w:r>
    </w:p>
    <w:sectPr w:rsidR="00EA1108" w:rsidRPr="00FB242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iti SC Medium">
    <w:altName w:val="HEITI SC MEDIUM"/>
    <w:panose1 w:val="00000000000000000000"/>
    <w:charset w:val="80"/>
    <w:family w:val="auto"/>
    <w:pitch w:val="variable"/>
    <w:sig w:usb0="8000002F" w:usb1="0807004A" w:usb2="00000010" w:usb3="00000000" w:csb0="003E0001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35EC4"/>
    <w:multiLevelType w:val="multilevel"/>
    <w:tmpl w:val="AC8E2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CA6501"/>
    <w:multiLevelType w:val="multilevel"/>
    <w:tmpl w:val="6B1C8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D55019"/>
    <w:multiLevelType w:val="multilevel"/>
    <w:tmpl w:val="32A43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E77FB7"/>
    <w:multiLevelType w:val="multilevel"/>
    <w:tmpl w:val="AB1E2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8D4660"/>
    <w:multiLevelType w:val="multilevel"/>
    <w:tmpl w:val="46302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9737F5"/>
    <w:multiLevelType w:val="multilevel"/>
    <w:tmpl w:val="F0CEB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DBA7424"/>
    <w:multiLevelType w:val="multilevel"/>
    <w:tmpl w:val="ADBA4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B60487"/>
    <w:multiLevelType w:val="multilevel"/>
    <w:tmpl w:val="ADF65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A75D8C"/>
    <w:multiLevelType w:val="multilevel"/>
    <w:tmpl w:val="40E01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AD2A1D"/>
    <w:multiLevelType w:val="multilevel"/>
    <w:tmpl w:val="A6FED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1B00725"/>
    <w:multiLevelType w:val="multilevel"/>
    <w:tmpl w:val="96AE0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FB39FF"/>
    <w:multiLevelType w:val="multilevel"/>
    <w:tmpl w:val="3AB6C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0835FCA"/>
    <w:multiLevelType w:val="multilevel"/>
    <w:tmpl w:val="108AC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3312D3F"/>
    <w:multiLevelType w:val="multilevel"/>
    <w:tmpl w:val="EF867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45F5528"/>
    <w:multiLevelType w:val="multilevel"/>
    <w:tmpl w:val="5BD68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7A035F9"/>
    <w:multiLevelType w:val="multilevel"/>
    <w:tmpl w:val="9A8EA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10499B"/>
    <w:multiLevelType w:val="multilevel"/>
    <w:tmpl w:val="18C81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89C5BF2"/>
    <w:multiLevelType w:val="multilevel"/>
    <w:tmpl w:val="55EEF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26577273">
    <w:abstractNumId w:val="15"/>
  </w:num>
  <w:num w:numId="2" w16cid:durableId="1105223027">
    <w:abstractNumId w:val="17"/>
  </w:num>
  <w:num w:numId="3" w16cid:durableId="525674863">
    <w:abstractNumId w:val="12"/>
  </w:num>
  <w:num w:numId="4" w16cid:durableId="902790365">
    <w:abstractNumId w:val="13"/>
  </w:num>
  <w:num w:numId="5" w16cid:durableId="550504322">
    <w:abstractNumId w:val="16"/>
  </w:num>
  <w:num w:numId="6" w16cid:durableId="198587557">
    <w:abstractNumId w:val="4"/>
  </w:num>
  <w:num w:numId="7" w16cid:durableId="1673488968">
    <w:abstractNumId w:val="3"/>
  </w:num>
  <w:num w:numId="8" w16cid:durableId="1326276792">
    <w:abstractNumId w:val="2"/>
  </w:num>
  <w:num w:numId="9" w16cid:durableId="1266694813">
    <w:abstractNumId w:val="9"/>
  </w:num>
  <w:num w:numId="10" w16cid:durableId="1772161565">
    <w:abstractNumId w:val="14"/>
  </w:num>
  <w:num w:numId="11" w16cid:durableId="1554078496">
    <w:abstractNumId w:val="7"/>
  </w:num>
  <w:num w:numId="12" w16cid:durableId="2041472238">
    <w:abstractNumId w:val="1"/>
  </w:num>
  <w:num w:numId="13" w16cid:durableId="1403483471">
    <w:abstractNumId w:val="5"/>
  </w:num>
  <w:num w:numId="14" w16cid:durableId="1453278934">
    <w:abstractNumId w:val="6"/>
  </w:num>
  <w:num w:numId="15" w16cid:durableId="1185362053">
    <w:abstractNumId w:val="10"/>
  </w:num>
  <w:num w:numId="16" w16cid:durableId="1674144750">
    <w:abstractNumId w:val="0"/>
  </w:num>
  <w:num w:numId="17" w16cid:durableId="302515001">
    <w:abstractNumId w:val="11"/>
  </w:num>
  <w:num w:numId="18" w16cid:durableId="18247427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7B2"/>
    <w:rsid w:val="000F47B2"/>
    <w:rsid w:val="004E1B39"/>
    <w:rsid w:val="00651CCE"/>
    <w:rsid w:val="006D4EEF"/>
    <w:rsid w:val="00A20EB3"/>
    <w:rsid w:val="00A6103B"/>
    <w:rsid w:val="00C617CF"/>
    <w:rsid w:val="00DF1BB0"/>
    <w:rsid w:val="00EA1108"/>
    <w:rsid w:val="00ED72ED"/>
    <w:rsid w:val="00FB2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710B5"/>
  <w15:chartTrackingRefBased/>
  <w15:docId w15:val="{E8EDB3B7-AB7D-F244-A862-2B5FE4250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47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F47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F47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47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47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47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47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47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47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47B2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r-FR"/>
    </w:rPr>
  </w:style>
  <w:style w:type="character" w:customStyle="1" w:styleId="Heading2Char">
    <w:name w:val="Heading 2 Char"/>
    <w:basedOn w:val="DefaultParagraphFont"/>
    <w:link w:val="Heading2"/>
    <w:uiPriority w:val="9"/>
    <w:rsid w:val="000F47B2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r-FR"/>
    </w:rPr>
  </w:style>
  <w:style w:type="character" w:customStyle="1" w:styleId="Heading3Char">
    <w:name w:val="Heading 3 Char"/>
    <w:basedOn w:val="DefaultParagraphFont"/>
    <w:link w:val="Heading3"/>
    <w:uiPriority w:val="9"/>
    <w:rsid w:val="000F47B2"/>
    <w:rPr>
      <w:rFonts w:eastAsiaTheme="majorEastAsia" w:cstheme="majorBidi"/>
      <w:color w:val="0F4761" w:themeColor="accent1" w:themeShade="BF"/>
      <w:sz w:val="28"/>
      <w:szCs w:val="28"/>
      <w:lang w:val="fr-F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47B2"/>
    <w:rPr>
      <w:rFonts w:eastAsiaTheme="majorEastAsia" w:cstheme="majorBidi"/>
      <w:i/>
      <w:iCs/>
      <w:color w:val="0F4761" w:themeColor="accent1" w:themeShade="BF"/>
      <w:lang w:val="fr-F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47B2"/>
    <w:rPr>
      <w:rFonts w:eastAsiaTheme="majorEastAsia" w:cstheme="majorBidi"/>
      <w:color w:val="0F4761" w:themeColor="accent1" w:themeShade="BF"/>
      <w:lang w:val="fr-FR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47B2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47B2"/>
    <w:rPr>
      <w:rFonts w:eastAsiaTheme="majorEastAsia" w:cstheme="majorBidi"/>
      <w:color w:val="595959" w:themeColor="text1" w:themeTint="A6"/>
      <w:lang w:val="fr-FR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47B2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47B2"/>
    <w:rPr>
      <w:rFonts w:eastAsiaTheme="majorEastAsia" w:cstheme="majorBidi"/>
      <w:color w:val="272727" w:themeColor="text1" w:themeTint="D8"/>
      <w:lang w:val="fr-FR"/>
    </w:rPr>
  </w:style>
  <w:style w:type="paragraph" w:styleId="Title">
    <w:name w:val="Title"/>
    <w:basedOn w:val="Normal"/>
    <w:next w:val="Normal"/>
    <w:link w:val="TitleChar"/>
    <w:uiPriority w:val="10"/>
    <w:qFormat/>
    <w:rsid w:val="000F47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47B2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47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47B2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Quote">
    <w:name w:val="Quote"/>
    <w:basedOn w:val="Normal"/>
    <w:next w:val="Normal"/>
    <w:link w:val="QuoteChar"/>
    <w:uiPriority w:val="29"/>
    <w:qFormat/>
    <w:rsid w:val="000F47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47B2"/>
    <w:rPr>
      <w:i/>
      <w:iCs/>
      <w:color w:val="404040" w:themeColor="text1" w:themeTint="BF"/>
      <w:lang w:val="fr-FR"/>
    </w:rPr>
  </w:style>
  <w:style w:type="paragraph" w:styleId="ListParagraph">
    <w:name w:val="List Paragraph"/>
    <w:basedOn w:val="Normal"/>
    <w:uiPriority w:val="34"/>
    <w:qFormat/>
    <w:rsid w:val="000F47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47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47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47B2"/>
    <w:rPr>
      <w:i/>
      <w:iCs/>
      <w:color w:val="0F4761" w:themeColor="accent1" w:themeShade="BF"/>
      <w:lang w:val="fr-FR"/>
    </w:rPr>
  </w:style>
  <w:style w:type="character" w:styleId="IntenseReference">
    <w:name w:val="Intense Reference"/>
    <w:basedOn w:val="DefaultParagraphFont"/>
    <w:uiPriority w:val="32"/>
    <w:qFormat/>
    <w:rsid w:val="000F47B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F4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CA"/>
      <w14:ligatures w14:val="none"/>
    </w:rPr>
  </w:style>
  <w:style w:type="character" w:styleId="Strong">
    <w:name w:val="Strong"/>
    <w:basedOn w:val="DefaultParagraphFont"/>
    <w:uiPriority w:val="22"/>
    <w:qFormat/>
    <w:rsid w:val="00651CCE"/>
    <w:rPr>
      <w:b/>
      <w:bCs/>
    </w:rPr>
  </w:style>
  <w:style w:type="character" w:customStyle="1" w:styleId="apple-converted-space">
    <w:name w:val="apple-converted-space"/>
    <w:basedOn w:val="DefaultParagraphFont"/>
    <w:rsid w:val="00651C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33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12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14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7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mic726117</dc:creator>
  <cp:keywords/>
  <dc:description/>
  <cp:lastModifiedBy>mic726117</cp:lastModifiedBy>
  <cp:revision>2</cp:revision>
  <dcterms:created xsi:type="dcterms:W3CDTF">2025-02-10T12:07:00Z</dcterms:created>
  <dcterms:modified xsi:type="dcterms:W3CDTF">2025-02-20T12:06:00Z</dcterms:modified>
</cp:coreProperties>
</file>